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6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4"/>
      </w:tblGrid>
      <w:tr w:rsidR="00D356D3">
        <w:trPr>
          <w:trHeight w:val="679"/>
          <w:jc w:val="center"/>
        </w:trPr>
        <w:tc>
          <w:tcPr>
            <w:tcW w:w="9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6E6E6"/>
            <w:tcMar>
              <w:left w:w="70" w:type="dxa"/>
            </w:tcMar>
          </w:tcPr>
          <w:p w:rsidR="00D356D3" w:rsidRDefault="00D356D3">
            <w:pPr>
              <w:pStyle w:val="Ttulo9"/>
              <w:spacing w:before="0" w:after="0" w:line="240" w:lineRule="auto"/>
              <w:ind w:left="-230"/>
              <w:contextualSpacing/>
              <w:rPr>
                <w:rFonts w:asciiTheme="minorHAnsi" w:hAnsiTheme="minorHAnsi" w:cstheme="minorHAnsi"/>
                <w:b/>
                <w:sz w:val="22"/>
              </w:rPr>
            </w:pPr>
          </w:p>
          <w:p w:rsidR="00D356D3" w:rsidRDefault="00A30EDD">
            <w:pPr>
              <w:pStyle w:val="Ttulo9"/>
              <w:spacing w:before="0"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DECLARACIÓN DE INCOMPATIBILIDAD</w:t>
            </w:r>
          </w:p>
          <w:p w:rsidR="00D356D3" w:rsidRDefault="00A30EDD">
            <w:pPr>
              <w:jc w:val="center"/>
              <w:rPr>
                <w:lang w:val="es-ES" w:eastAsia="es-ES" w:bidi="he-IL"/>
              </w:rPr>
            </w:pPr>
            <w:r>
              <w:rPr>
                <w:b/>
                <w:bCs/>
                <w:lang w:val="es-ES" w:eastAsia="es-ES" w:bidi="he-IL"/>
              </w:rPr>
              <w:t>(PROVEEDOR/COMPRADOR</w:t>
            </w:r>
            <w:r>
              <w:rPr>
                <w:lang w:val="es-ES" w:eastAsia="es-ES" w:bidi="he-IL"/>
              </w:rPr>
              <w:t>)</w:t>
            </w:r>
          </w:p>
          <w:p w:rsidR="00D356D3" w:rsidRDefault="00D356D3">
            <w:pPr>
              <w:jc w:val="both"/>
              <w:rPr>
                <w:lang w:val="es-ES" w:eastAsia="es-ES" w:bidi="he-IL"/>
              </w:rPr>
            </w:pPr>
          </w:p>
        </w:tc>
      </w:tr>
    </w:tbl>
    <w:p w:rsidR="00D356D3" w:rsidRDefault="00D356D3">
      <w:pPr>
        <w:pStyle w:val="Encabezado"/>
        <w:jc w:val="both"/>
        <w:rPr>
          <w:rFonts w:asciiTheme="minorHAnsi" w:hAnsiTheme="minorHAnsi" w:cstheme="minorHAnsi"/>
          <w:b/>
          <w:color w:val="808080"/>
          <w:sz w:val="22"/>
          <w:szCs w:val="22"/>
          <w:lang w:val="es-ES"/>
        </w:rPr>
      </w:pPr>
    </w:p>
    <w:p w:rsidR="00D356D3" w:rsidRDefault="00D356D3">
      <w:pPr>
        <w:ind w:left="360"/>
        <w:jc w:val="both"/>
        <w:rPr>
          <w:rFonts w:asciiTheme="minorHAnsi" w:hAnsiTheme="minorHAnsi" w:cstheme="minorHAnsi"/>
          <w:bCs/>
          <w:sz w:val="22"/>
          <w:szCs w:val="22"/>
          <w:lang w:val="es-CL"/>
        </w:rPr>
      </w:pPr>
    </w:p>
    <w:p w:rsidR="00D356D3" w:rsidRDefault="00A30EDD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lang w:val="es-CL"/>
        </w:rPr>
      </w:pPr>
      <w:r>
        <w:rPr>
          <w:rFonts w:asciiTheme="minorHAnsi" w:hAnsiTheme="minorHAnsi" w:cstheme="minorHAnsi"/>
          <w:bCs/>
          <w:sz w:val="22"/>
          <w:szCs w:val="22"/>
          <w:lang w:val="es-CL"/>
        </w:rPr>
        <w:t>Nombre</w:t>
      </w:r>
      <w:r w:rsidR="00055628">
        <w:rPr>
          <w:rFonts w:asciiTheme="minorHAnsi" w:hAnsiTheme="minorHAnsi" w:cstheme="minorHAnsi"/>
          <w:bCs/>
          <w:sz w:val="22"/>
          <w:szCs w:val="22"/>
          <w:lang w:val="es-CL"/>
        </w:rPr>
        <w:t xml:space="preserve">  </w:t>
      </w:r>
      <w:r>
        <w:rPr>
          <w:rFonts w:asciiTheme="minorHAnsi" w:hAnsiTheme="minorHAnsi" w:cstheme="minorHAnsi"/>
          <w:bCs/>
          <w:sz w:val="22"/>
          <w:szCs w:val="22"/>
          <w:lang w:val="es-CL"/>
        </w:rPr>
        <w:t xml:space="preserve"> razón social: </w:t>
      </w:r>
      <w:r w:rsidR="00055628">
        <w:rPr>
          <w:rFonts w:asciiTheme="minorHAnsi" w:hAnsiTheme="minorHAnsi" w:cstheme="minorHAnsi"/>
          <w:bCs/>
          <w:sz w:val="22"/>
          <w:szCs w:val="22"/>
          <w:u w:val="single"/>
          <w:lang w:val="es-CL"/>
        </w:rPr>
        <w:t>SARA</w:t>
      </w:r>
      <w:r w:rsidR="000B77C7">
        <w:rPr>
          <w:rFonts w:asciiTheme="minorHAnsi" w:hAnsiTheme="minorHAnsi" w:cstheme="minorHAnsi"/>
          <w:bCs/>
          <w:sz w:val="22"/>
          <w:szCs w:val="22"/>
          <w:u w:val="single"/>
          <w:lang w:val="es-CL"/>
        </w:rPr>
        <w:t xml:space="preserve"> G</w:t>
      </w:r>
      <w:r w:rsidR="00055628">
        <w:rPr>
          <w:rFonts w:asciiTheme="minorHAnsi" w:hAnsiTheme="minorHAnsi" w:cstheme="minorHAnsi"/>
          <w:bCs/>
          <w:sz w:val="22"/>
          <w:szCs w:val="22"/>
          <w:u w:val="single"/>
          <w:lang w:val="es-CL"/>
        </w:rPr>
        <w:t>ONZALEZ FIGUEROA</w:t>
      </w:r>
      <w:r>
        <w:rPr>
          <w:rFonts w:asciiTheme="minorHAnsi" w:hAnsiTheme="minorHAnsi" w:cstheme="minorHAnsi"/>
          <w:bCs/>
          <w:sz w:val="22"/>
          <w:szCs w:val="22"/>
          <w:lang w:val="es-CL"/>
        </w:rPr>
        <w:t>,</w:t>
      </w:r>
    </w:p>
    <w:p w:rsidR="00D356D3" w:rsidRDefault="00A30EDD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lang w:val="es-CL"/>
        </w:rPr>
      </w:pPr>
      <w:r>
        <w:rPr>
          <w:rFonts w:asciiTheme="minorHAnsi" w:hAnsiTheme="minorHAnsi" w:cstheme="minorHAnsi"/>
          <w:bCs/>
          <w:sz w:val="22"/>
          <w:szCs w:val="22"/>
          <w:lang w:val="es-CL"/>
        </w:rPr>
        <w:t>RUT razón social: _____</w:t>
      </w:r>
      <w:r w:rsidR="000B77C7">
        <w:rPr>
          <w:rFonts w:asciiTheme="minorHAnsi" w:hAnsiTheme="minorHAnsi" w:cstheme="minorHAnsi"/>
          <w:bCs/>
          <w:sz w:val="22"/>
          <w:szCs w:val="22"/>
          <w:lang w:val="es-CL"/>
        </w:rPr>
        <w:t>9.802.806-4_ Nombre representante legal: SARA GONZALEZ FIGUEROA</w:t>
      </w:r>
    </w:p>
    <w:p w:rsidR="00D356D3" w:rsidRDefault="00A30ED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es-CL"/>
        </w:rPr>
      </w:pPr>
      <w:r>
        <w:rPr>
          <w:rFonts w:asciiTheme="minorHAnsi" w:hAnsiTheme="minorHAnsi" w:cstheme="minorHAnsi"/>
          <w:bCs/>
          <w:sz w:val="22"/>
          <w:szCs w:val="22"/>
          <w:lang w:val="es-CL"/>
        </w:rPr>
        <w:t xml:space="preserve"> Cédula nacional de identidad N° _</w:t>
      </w:r>
      <w:r w:rsidR="000B77C7">
        <w:rPr>
          <w:rFonts w:asciiTheme="minorHAnsi" w:hAnsiTheme="minorHAnsi" w:cstheme="minorHAnsi"/>
          <w:bCs/>
          <w:sz w:val="22"/>
          <w:szCs w:val="22"/>
          <w:lang w:val="es-CL"/>
        </w:rPr>
        <w:t>9.802.806-4__</w:t>
      </w:r>
      <w:r>
        <w:rPr>
          <w:rFonts w:asciiTheme="minorHAnsi" w:hAnsiTheme="minorHAnsi" w:cstheme="minorHAnsi"/>
          <w:b/>
          <w:bCs/>
          <w:sz w:val="22"/>
          <w:szCs w:val="22"/>
          <w:lang w:val="es-CL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val="es-CL"/>
        </w:rPr>
        <w:t>con domicilio en</w:t>
      </w:r>
      <w:r>
        <w:rPr>
          <w:rFonts w:asciiTheme="minorHAnsi" w:hAnsiTheme="minorHAnsi" w:cstheme="minorHAnsi"/>
          <w:b/>
          <w:bCs/>
          <w:sz w:val="22"/>
          <w:szCs w:val="22"/>
          <w:lang w:val="es-CL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CL"/>
        </w:rPr>
        <w:t>______</w:t>
      </w:r>
      <w:r w:rsidR="000B77C7">
        <w:rPr>
          <w:rFonts w:asciiTheme="minorHAnsi" w:hAnsiTheme="minorHAnsi" w:cstheme="minorHAnsi"/>
          <w:sz w:val="22"/>
          <w:szCs w:val="22"/>
          <w:lang w:val="es-CL"/>
        </w:rPr>
        <w:t>O’HIGGINS 439-1 ANGOL__</w:t>
      </w:r>
      <w:r>
        <w:rPr>
          <w:rFonts w:asciiTheme="minorHAnsi" w:hAnsiTheme="minorHAnsi" w:cstheme="minorHAnsi"/>
          <w:sz w:val="22"/>
          <w:szCs w:val="22"/>
          <w:lang w:val="es-CL"/>
        </w:rPr>
        <w:t>, declara bajo juramento que:</w:t>
      </w:r>
    </w:p>
    <w:p w:rsidR="00D356D3" w:rsidRDefault="00D356D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es-CL"/>
        </w:rPr>
      </w:pPr>
    </w:p>
    <w:p w:rsidR="00D356D3" w:rsidRDefault="00A30EDD">
      <w:pPr>
        <w:pStyle w:val="Prrafodelista"/>
        <w:numPr>
          <w:ilvl w:val="0"/>
          <w:numId w:val="1"/>
        </w:numPr>
        <w:ind w:firstLine="0"/>
        <w:rPr>
          <w:rFonts w:asciiTheme="minorHAnsi" w:hAnsiTheme="minorHAnsi" w:cstheme="minorHAnsi"/>
          <w:bCs/>
          <w:sz w:val="22"/>
          <w:szCs w:val="22"/>
          <w:lang w:val="es-CL"/>
        </w:rPr>
      </w:pPr>
      <w:r>
        <w:rPr>
          <w:rFonts w:asciiTheme="minorHAnsi" w:hAnsiTheme="minorHAnsi" w:cstheme="minorHAnsi"/>
          <w:bCs/>
          <w:sz w:val="22"/>
          <w:szCs w:val="22"/>
          <w:lang w:val="es-CL"/>
        </w:rPr>
        <w:t xml:space="preserve">Según </w:t>
      </w:r>
      <w:r>
        <w:rPr>
          <w:rFonts w:asciiTheme="minorHAnsi" w:hAnsiTheme="minorHAnsi" w:cstheme="minorHAnsi"/>
          <w:bCs/>
          <w:sz w:val="22"/>
          <w:szCs w:val="22"/>
        </w:rPr>
        <w:t xml:space="preserve">Ley N°19.886, de Bases sobre Contratos Administrativos de Suministros y Prestación de Servicios y sus modificaciones. Capítulo VII, Artículos N° 35, ampliación de causales de incompatibilidad,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quáter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quienquies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 xml:space="preserve"> y siguientes.</w:t>
      </w:r>
    </w:p>
    <w:p w:rsidR="00D356D3" w:rsidRDefault="00D356D3">
      <w:pPr>
        <w:pStyle w:val="Prrafodelista"/>
        <w:ind w:left="720"/>
        <w:rPr>
          <w:rFonts w:asciiTheme="minorHAnsi" w:hAnsiTheme="minorHAnsi" w:cstheme="minorHAnsi"/>
          <w:bCs/>
          <w:sz w:val="22"/>
          <w:szCs w:val="22"/>
          <w:lang w:val="es-CL"/>
        </w:rPr>
      </w:pPr>
    </w:p>
    <w:p w:rsidR="00D356D3" w:rsidRDefault="00A30EDD">
      <w:pPr>
        <w:pStyle w:val="Prrafodelista"/>
        <w:numPr>
          <w:ilvl w:val="0"/>
          <w:numId w:val="1"/>
        </w:numPr>
        <w:ind w:firstLine="0"/>
        <w:rPr>
          <w:rFonts w:asciiTheme="minorHAnsi" w:hAnsiTheme="minorHAnsi" w:cstheme="minorHAnsi"/>
          <w:bCs/>
          <w:sz w:val="22"/>
          <w:szCs w:val="22"/>
          <w:lang w:val="es-CL"/>
        </w:rPr>
      </w:pPr>
      <w:proofErr w:type="spellStart"/>
      <w:r>
        <w:rPr>
          <w:rFonts w:asciiTheme="minorHAnsi" w:hAnsiTheme="minorHAnsi" w:cstheme="minorHAnsi"/>
          <w:bCs/>
          <w:sz w:val="22"/>
          <w:szCs w:val="22"/>
        </w:rPr>
        <w:t>Quáter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>: Ningún organismo del Estado podrá suscribir contratos administrativos con el personal del mismo organismo, cualquiera que sea su calidad jurídica, o con las personas naturales contratadas a honorarios por ese organismo, ni con sus cónyuges o convivientes civiles, ni con las demás personas unidas por los vínculos de parentesco en segundo grado de consanguinidad o afinidad, ni con sociedades de personas o empresas individuales de responsabilidad limitada de las que formen parte o sean beneficiarios finales, ni con sociedades en comanditas por acciones, sociedades por acciones o anónimas cerradas en que sean accionistas directamente, o como beneficiarios finales, ni con sociedades anónimas abiertas en que aquéllos o éstas sean dueños de acciones que representen el 10 por ciento o más del capital, directamente o como beneficiarios finales, ni con los gerentes</w:t>
      </w:r>
      <w:r>
        <w:rPr>
          <w:bCs/>
          <w:sz w:val="22"/>
          <w:szCs w:val="22"/>
        </w:rPr>
        <w:t xml:space="preserve">, </w:t>
      </w:r>
      <w:r>
        <w:rPr>
          <w:rFonts w:asciiTheme="minorHAnsi" w:hAnsiTheme="minorHAnsi" w:cstheme="minorHAnsi"/>
          <w:bCs/>
          <w:sz w:val="22"/>
          <w:szCs w:val="22"/>
        </w:rPr>
        <w:t>administradores, representantes o directores de cualquiera de las sociedades antedichas.</w:t>
      </w:r>
    </w:p>
    <w:p w:rsidR="00D356D3" w:rsidRDefault="00D356D3">
      <w:pPr>
        <w:rPr>
          <w:rFonts w:asciiTheme="minorHAnsi" w:hAnsiTheme="minorHAnsi" w:cstheme="minorHAnsi"/>
          <w:bCs/>
          <w:sz w:val="22"/>
          <w:szCs w:val="22"/>
          <w:lang w:val="es-CL"/>
        </w:rPr>
      </w:pPr>
    </w:p>
    <w:p w:rsidR="00D356D3" w:rsidRDefault="00A30EDD">
      <w:pPr>
        <w:pStyle w:val="Prrafodelista"/>
        <w:numPr>
          <w:ilvl w:val="0"/>
          <w:numId w:val="1"/>
        </w:numPr>
        <w:ind w:firstLine="0"/>
        <w:rPr>
          <w:rFonts w:asciiTheme="minorHAnsi" w:hAnsiTheme="minorHAnsi" w:cstheme="minorHAnsi"/>
          <w:bCs/>
          <w:sz w:val="22"/>
          <w:szCs w:val="22"/>
          <w:lang w:val="es-CL"/>
        </w:rPr>
      </w:pPr>
      <w:r>
        <w:rPr>
          <w:rFonts w:asciiTheme="minorHAnsi" w:hAnsiTheme="minorHAnsi" w:cstheme="minorHAnsi"/>
          <w:bCs/>
          <w:sz w:val="22"/>
          <w:szCs w:val="22"/>
          <w:lang w:val="es-CL"/>
        </w:rPr>
        <w:t>Que, de surgir algún antecedente no válido o falsedad en su declaración, el proveedor quedará excluido del proceso de compra y/o independiente del estado del proceso (publicado, adjudicado o emitida la orden de compra) este quedará cancelada.</w:t>
      </w:r>
    </w:p>
    <w:p w:rsidR="00D356D3" w:rsidRDefault="00D356D3">
      <w:pPr>
        <w:rPr>
          <w:rFonts w:asciiTheme="minorHAnsi" w:eastAsia="Times New Roman" w:hAnsiTheme="minorHAnsi" w:cstheme="minorHAnsi"/>
          <w:bCs/>
          <w:color w:val="000000"/>
          <w:sz w:val="22"/>
          <w:szCs w:val="22"/>
          <w:lang w:val="es-CL" w:eastAsia="es-ES" w:bidi="he-IL"/>
        </w:rPr>
      </w:pPr>
    </w:p>
    <w:p w:rsidR="00D356D3" w:rsidRDefault="00A30EDD">
      <w:pPr>
        <w:rPr>
          <w:rFonts w:asciiTheme="minorHAnsi" w:eastAsia="Times New Roman" w:hAnsiTheme="minorHAnsi" w:cstheme="minorHAnsi"/>
          <w:bCs/>
          <w:color w:val="000000"/>
          <w:sz w:val="22"/>
          <w:szCs w:val="22"/>
          <w:lang w:val="es-CL" w:eastAsia="es-ES" w:bidi="he-IL"/>
        </w:rPr>
      </w:pPr>
      <w:r>
        <w:rPr>
          <w:rFonts w:asciiTheme="minorHAnsi" w:eastAsia="Times New Roman" w:hAnsiTheme="minorHAnsi" w:cstheme="minorHAnsi"/>
          <w:bCs/>
          <w:color w:val="000000"/>
          <w:sz w:val="22"/>
          <w:szCs w:val="22"/>
          <w:lang w:val="es-CL" w:eastAsia="es-ES" w:bidi="he-IL"/>
        </w:rPr>
        <w:t xml:space="preserve">NOTA: </w:t>
      </w:r>
    </w:p>
    <w:p w:rsidR="00D356D3" w:rsidRDefault="00A30EDD">
      <w:pPr>
        <w:jc w:val="both"/>
        <w:rPr>
          <w:rFonts w:asciiTheme="minorHAnsi" w:eastAsia="Times New Roman" w:hAnsiTheme="minorHAnsi" w:cstheme="minorHAnsi"/>
          <w:bCs/>
          <w:color w:val="000000"/>
          <w:sz w:val="22"/>
          <w:szCs w:val="22"/>
          <w:lang w:val="es-CL" w:eastAsia="es-ES" w:bidi="he-IL"/>
        </w:rPr>
      </w:pPr>
      <w:r>
        <w:rPr>
          <w:rFonts w:asciiTheme="minorHAnsi" w:eastAsia="Times New Roman" w:hAnsiTheme="minorHAnsi" w:cstheme="minorHAnsi"/>
          <w:bCs/>
          <w:color w:val="000000"/>
          <w:sz w:val="22"/>
          <w:szCs w:val="22"/>
          <w:lang w:val="es-CL" w:eastAsia="es-ES" w:bidi="he-IL"/>
        </w:rPr>
        <w:t>Las causales de incompatibilidad son entre Proveedor y cualquier funcionario contratado bajo el RUT de la Municipalidad de Angol, ya sea del área Municipal, Salud y Educación.</w:t>
      </w:r>
    </w:p>
    <w:p w:rsidR="00D356D3" w:rsidRDefault="00A30EDD">
      <w:pPr>
        <w:jc w:val="both"/>
        <w:rPr>
          <w:rFonts w:asciiTheme="minorHAnsi" w:eastAsia="Times New Roman" w:hAnsiTheme="minorHAnsi" w:cstheme="minorHAnsi"/>
          <w:bCs/>
          <w:color w:val="000000"/>
          <w:sz w:val="22"/>
          <w:szCs w:val="22"/>
          <w:lang w:val="es-CL" w:eastAsia="es-ES" w:bidi="he-IL"/>
        </w:rPr>
      </w:pPr>
      <w:r>
        <w:rPr>
          <w:rFonts w:asciiTheme="minorHAnsi" w:eastAsia="Times New Roman" w:hAnsiTheme="minorHAnsi" w:cstheme="minorHAnsi"/>
          <w:bCs/>
          <w:color w:val="000000"/>
          <w:sz w:val="22"/>
          <w:szCs w:val="22"/>
          <w:lang w:val="es-CL" w:eastAsia="es-ES" w:bidi="he-IL"/>
        </w:rPr>
        <w:t>Todos los datos solicitados deben ser completados por el proveedor, este se hará responsable de la información entregada.</w:t>
      </w:r>
    </w:p>
    <w:p w:rsidR="00D356D3" w:rsidRDefault="00A30EDD">
      <w:pPr>
        <w:jc w:val="right"/>
        <w:rPr>
          <w:rFonts w:asciiTheme="minorHAnsi" w:eastAsia="Times New Roman" w:hAnsiTheme="minorHAnsi" w:cstheme="minorHAnsi"/>
          <w:bCs/>
          <w:color w:val="000000"/>
          <w:sz w:val="22"/>
          <w:szCs w:val="22"/>
          <w:lang w:val="es-CL" w:eastAsia="es-ES" w:bidi="he-IL"/>
        </w:rPr>
      </w:pPr>
      <w:r>
        <w:rPr>
          <w:rFonts w:asciiTheme="minorHAnsi" w:eastAsia="Times New Roman" w:hAnsiTheme="minorHAnsi" w:cstheme="minorHAnsi"/>
          <w:bCs/>
          <w:color w:val="000000"/>
          <w:sz w:val="22"/>
          <w:szCs w:val="22"/>
          <w:lang w:val="es-CL" w:eastAsia="es-ES" w:bidi="he-IL"/>
        </w:rPr>
        <w:t>Angol, __</w:t>
      </w:r>
      <w:r w:rsidR="003028C8">
        <w:rPr>
          <w:rFonts w:asciiTheme="minorHAnsi" w:eastAsia="Times New Roman" w:hAnsiTheme="minorHAnsi" w:cstheme="minorHAnsi"/>
          <w:bCs/>
          <w:color w:val="000000"/>
          <w:sz w:val="22"/>
          <w:szCs w:val="22"/>
          <w:lang w:val="es-CL" w:eastAsia="es-ES" w:bidi="he-IL"/>
        </w:rPr>
        <w:t>24 MAR</w:t>
      </w:r>
      <w:bookmarkStart w:id="0" w:name="_GoBack"/>
      <w:bookmarkEnd w:id="0"/>
      <w:r w:rsidR="00D37908">
        <w:rPr>
          <w:rFonts w:asciiTheme="minorHAnsi" w:eastAsia="Times New Roman" w:hAnsiTheme="minorHAnsi" w:cstheme="minorHAnsi"/>
          <w:bCs/>
          <w:color w:val="000000"/>
          <w:sz w:val="22"/>
          <w:szCs w:val="22"/>
          <w:lang w:val="es-CL" w:eastAsia="es-ES" w:bidi="he-IL"/>
        </w:rPr>
        <w:t xml:space="preserve"> </w:t>
      </w:r>
      <w:r w:rsidR="00B04512">
        <w:rPr>
          <w:rFonts w:asciiTheme="minorHAnsi" w:eastAsia="Times New Roman" w:hAnsiTheme="minorHAnsi" w:cstheme="minorHAnsi"/>
          <w:bCs/>
          <w:color w:val="000000"/>
          <w:sz w:val="22"/>
          <w:szCs w:val="22"/>
          <w:lang w:val="es-CL" w:eastAsia="es-ES" w:bidi="he-IL"/>
        </w:rPr>
        <w:t>2025</w:t>
      </w:r>
      <w:r w:rsidR="000B77C7">
        <w:rPr>
          <w:rFonts w:asciiTheme="minorHAnsi" w:eastAsia="Times New Roman" w:hAnsiTheme="minorHAnsi" w:cstheme="minorHAnsi"/>
          <w:bCs/>
          <w:color w:val="000000"/>
          <w:sz w:val="22"/>
          <w:szCs w:val="22"/>
          <w:lang w:val="es-CL" w:eastAsia="es-ES" w:bidi="he-IL"/>
        </w:rPr>
        <w:t>____</w:t>
      </w:r>
    </w:p>
    <w:p w:rsidR="00D356D3" w:rsidRDefault="00D356D3">
      <w:pPr>
        <w:rPr>
          <w:rFonts w:asciiTheme="minorHAnsi" w:eastAsia="Times New Roman" w:hAnsiTheme="minorHAnsi" w:cstheme="minorHAnsi"/>
          <w:bCs/>
          <w:color w:val="000000"/>
          <w:sz w:val="22"/>
          <w:szCs w:val="22"/>
          <w:lang w:val="es-CL" w:eastAsia="es-ES" w:bidi="he-IL"/>
        </w:rPr>
      </w:pPr>
    </w:p>
    <w:p w:rsidR="000B77C7" w:rsidRDefault="000B77C7">
      <w:pPr>
        <w:rPr>
          <w:rFonts w:asciiTheme="minorHAnsi" w:eastAsia="Times New Roman" w:hAnsiTheme="minorHAnsi" w:cstheme="minorHAnsi"/>
          <w:bCs/>
          <w:color w:val="000000"/>
          <w:sz w:val="22"/>
          <w:szCs w:val="22"/>
          <w:lang w:val="es-CL" w:eastAsia="es-ES" w:bidi="he-IL"/>
        </w:rPr>
      </w:pPr>
      <w:r>
        <w:rPr>
          <w:rFonts w:asciiTheme="minorHAnsi" w:eastAsia="Times New Roman" w:hAnsiTheme="minorHAnsi" w:cstheme="minorHAnsi"/>
          <w:bCs/>
          <w:noProof/>
          <w:color w:val="000000"/>
          <w:sz w:val="22"/>
          <w:szCs w:val="22"/>
          <w:lang w:val="es-CL" w:eastAsia="es-C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1724025" cy="619125"/>
            <wp:effectExtent l="0" t="0" r="9525" b="9525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RMA SARA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162"/>
                    <a:stretch/>
                  </pic:blipFill>
                  <pic:spPr bwMode="auto">
                    <a:xfrm>
                      <a:off x="0" y="0"/>
                      <a:ext cx="1724025" cy="619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B77C7" w:rsidRDefault="000B77C7">
      <w:pPr>
        <w:rPr>
          <w:rFonts w:asciiTheme="minorHAnsi" w:eastAsia="Times New Roman" w:hAnsiTheme="minorHAnsi" w:cstheme="minorHAnsi"/>
          <w:bCs/>
          <w:color w:val="000000"/>
          <w:sz w:val="22"/>
          <w:szCs w:val="22"/>
          <w:lang w:val="es-CL" w:eastAsia="es-ES" w:bidi="he-IL"/>
        </w:rPr>
      </w:pPr>
    </w:p>
    <w:p w:rsidR="00D356D3" w:rsidRDefault="00D356D3">
      <w:pPr>
        <w:ind w:left="2880" w:firstLine="720"/>
        <w:rPr>
          <w:rFonts w:asciiTheme="minorHAnsi" w:eastAsia="Times New Roman" w:hAnsiTheme="minorHAnsi" w:cstheme="minorHAnsi"/>
          <w:bCs/>
          <w:color w:val="000000"/>
          <w:sz w:val="22"/>
          <w:szCs w:val="22"/>
          <w:lang w:val="es-CL" w:eastAsia="es-ES" w:bidi="he-IL"/>
        </w:rPr>
      </w:pPr>
    </w:p>
    <w:p w:rsidR="00D356D3" w:rsidRDefault="00A30EDD">
      <w:pPr>
        <w:jc w:val="center"/>
        <w:rPr>
          <w:rFonts w:asciiTheme="minorHAnsi" w:eastAsia="Times New Roman" w:hAnsiTheme="minorHAnsi" w:cstheme="minorHAnsi"/>
          <w:bCs/>
          <w:color w:val="000000"/>
          <w:sz w:val="22"/>
          <w:szCs w:val="22"/>
          <w:lang w:val="es-CL" w:eastAsia="es-ES" w:bidi="he-IL"/>
        </w:rPr>
      </w:pPr>
      <w:r>
        <w:rPr>
          <w:rFonts w:asciiTheme="minorHAnsi" w:eastAsia="Times New Roman" w:hAnsiTheme="minorHAnsi" w:cstheme="minorHAnsi"/>
          <w:bCs/>
          <w:color w:val="000000"/>
          <w:sz w:val="22"/>
          <w:szCs w:val="22"/>
          <w:lang w:val="es-CL" w:eastAsia="es-ES" w:bidi="he-IL"/>
        </w:rPr>
        <w:t>_____________________________________</w:t>
      </w:r>
    </w:p>
    <w:p w:rsidR="00D356D3" w:rsidRDefault="00A30EDD">
      <w:pPr>
        <w:ind w:left="2880"/>
        <w:rPr>
          <w:rFonts w:asciiTheme="minorHAnsi" w:eastAsia="Times New Roman" w:hAnsiTheme="minorHAnsi" w:cstheme="minorHAnsi"/>
          <w:bCs/>
          <w:color w:val="000000"/>
          <w:sz w:val="22"/>
          <w:szCs w:val="22"/>
          <w:lang w:val="es-CL" w:eastAsia="es-ES" w:bidi="he-IL"/>
        </w:rPr>
      </w:pPr>
      <w:r>
        <w:rPr>
          <w:rFonts w:asciiTheme="minorHAnsi" w:eastAsia="Times New Roman" w:hAnsiTheme="minorHAnsi" w:cstheme="minorHAnsi"/>
          <w:bCs/>
          <w:color w:val="000000"/>
          <w:sz w:val="22"/>
          <w:szCs w:val="22"/>
          <w:lang w:val="es-CL" w:eastAsia="es-ES" w:bidi="he-IL"/>
        </w:rPr>
        <w:t xml:space="preserve">               Firma proveedor</w:t>
      </w:r>
    </w:p>
    <w:p w:rsidR="00D356D3" w:rsidRDefault="00D356D3">
      <w:pPr>
        <w:ind w:left="227" w:hanging="227"/>
        <w:rPr>
          <w:color w:val="A6A6A6"/>
          <w:sz w:val="14"/>
        </w:rPr>
      </w:pPr>
    </w:p>
    <w:p w:rsidR="00D356D3" w:rsidRDefault="00A30EDD">
      <w:pPr>
        <w:pStyle w:val="Piedepgina"/>
        <w:ind w:left="142"/>
      </w:pPr>
      <w:r>
        <w:rPr>
          <w:noProof/>
          <w:lang w:val="es-CL" w:eastAsia="es-CL"/>
        </w:rPr>
        <w:drawing>
          <wp:inline distT="0" distB="0" distL="0" distR="0">
            <wp:extent cx="1240790" cy="65405"/>
            <wp:effectExtent l="0" t="0" r="0" b="0"/>
            <wp:docPr id="1" name="Picture 42" descr="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2" descr="pie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6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56D3">
      <w:headerReference w:type="default" r:id="rId13"/>
      <w:footerReference w:type="default" r:id="rId14"/>
      <w:pgSz w:w="11906" w:h="16838"/>
      <w:pgMar w:top="1758" w:right="1467" w:bottom="1134" w:left="1701" w:header="567" w:footer="624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551A" w:rsidRDefault="00ED551A">
      <w:r>
        <w:separator/>
      </w:r>
    </w:p>
  </w:endnote>
  <w:endnote w:type="continuationSeparator" w:id="0">
    <w:p w:rsidR="00ED551A" w:rsidRDefault="00ED5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Consolas">
    <w:panose1 w:val="020B0609020204030204"/>
    <w:charset w:val="00"/>
    <w:family w:val="roman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56D3" w:rsidRDefault="00D356D3">
    <w:pPr>
      <w:ind w:left="227" w:hanging="227"/>
      <w:rPr>
        <w:color w:val="A6A6A6"/>
        <w:sz w:val="14"/>
      </w:rPr>
    </w:pPr>
  </w:p>
  <w:p w:rsidR="00D356D3" w:rsidRDefault="00A30EDD">
    <w:pPr>
      <w:pStyle w:val="Piedepgina"/>
      <w:ind w:left="142"/>
    </w:pPr>
    <w:r>
      <w:rPr>
        <w:noProof/>
        <w:lang w:val="es-CL" w:eastAsia="es-CL"/>
      </w:rPr>
      <w:drawing>
        <wp:anchor distT="0" distB="8255" distL="114300" distR="114300" simplePos="0" relativeHeight="3" behindDoc="1" locked="0" layoutInCell="1" allowOverlap="1">
          <wp:simplePos x="0" y="0"/>
          <wp:positionH relativeFrom="column">
            <wp:posOffset>-121285</wp:posOffset>
          </wp:positionH>
          <wp:positionV relativeFrom="paragraph">
            <wp:posOffset>236855</wp:posOffset>
          </wp:positionV>
          <wp:extent cx="1335405" cy="86995"/>
          <wp:effectExtent l="0" t="0" r="0" b="0"/>
          <wp:wrapNone/>
          <wp:docPr id="2" name="Ima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35405" cy="86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551A" w:rsidRDefault="00ED551A">
      <w:r>
        <w:separator/>
      </w:r>
    </w:p>
  </w:footnote>
  <w:footnote w:type="continuationSeparator" w:id="0">
    <w:p w:rsidR="00ED551A" w:rsidRDefault="00ED55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56D3" w:rsidRDefault="00D356D3">
    <w:pPr>
      <w:pStyle w:val="Encabezado"/>
    </w:pPr>
  </w:p>
  <w:p w:rsidR="00D356D3" w:rsidRDefault="00D356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F6C7D"/>
    <w:multiLevelType w:val="multilevel"/>
    <w:tmpl w:val="7938CC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EC93251"/>
    <w:multiLevelType w:val="multilevel"/>
    <w:tmpl w:val="FBFA5BD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6D3"/>
    <w:rsid w:val="00055628"/>
    <w:rsid w:val="000B77C7"/>
    <w:rsid w:val="000E47FB"/>
    <w:rsid w:val="001A5FE6"/>
    <w:rsid w:val="001A7025"/>
    <w:rsid w:val="001D088A"/>
    <w:rsid w:val="0023616B"/>
    <w:rsid w:val="003028C8"/>
    <w:rsid w:val="003C1C7D"/>
    <w:rsid w:val="003E5C3C"/>
    <w:rsid w:val="003F13AD"/>
    <w:rsid w:val="00411D45"/>
    <w:rsid w:val="004804BB"/>
    <w:rsid w:val="004A2675"/>
    <w:rsid w:val="00543707"/>
    <w:rsid w:val="00574FD1"/>
    <w:rsid w:val="005B06A5"/>
    <w:rsid w:val="00617306"/>
    <w:rsid w:val="0063518F"/>
    <w:rsid w:val="006A4CFA"/>
    <w:rsid w:val="00722A41"/>
    <w:rsid w:val="00742C8F"/>
    <w:rsid w:val="00754A14"/>
    <w:rsid w:val="00796BAA"/>
    <w:rsid w:val="007E5204"/>
    <w:rsid w:val="00892115"/>
    <w:rsid w:val="00903C80"/>
    <w:rsid w:val="00940079"/>
    <w:rsid w:val="0094113D"/>
    <w:rsid w:val="0098725B"/>
    <w:rsid w:val="0099784B"/>
    <w:rsid w:val="00997D9A"/>
    <w:rsid w:val="00A03CCB"/>
    <w:rsid w:val="00A30EDD"/>
    <w:rsid w:val="00A63C47"/>
    <w:rsid w:val="00A65A0C"/>
    <w:rsid w:val="00A76F8D"/>
    <w:rsid w:val="00AB547A"/>
    <w:rsid w:val="00B04512"/>
    <w:rsid w:val="00B25186"/>
    <w:rsid w:val="00B26E4D"/>
    <w:rsid w:val="00B8150A"/>
    <w:rsid w:val="00BA01EE"/>
    <w:rsid w:val="00BB4E43"/>
    <w:rsid w:val="00BD5BC9"/>
    <w:rsid w:val="00C52056"/>
    <w:rsid w:val="00D356D3"/>
    <w:rsid w:val="00D37908"/>
    <w:rsid w:val="00D56903"/>
    <w:rsid w:val="00D973AD"/>
    <w:rsid w:val="00DB7500"/>
    <w:rsid w:val="00E333D5"/>
    <w:rsid w:val="00E74213"/>
    <w:rsid w:val="00E87EE1"/>
    <w:rsid w:val="00ED551A"/>
    <w:rsid w:val="00EE4A66"/>
    <w:rsid w:val="00F70A39"/>
    <w:rsid w:val="00F82C00"/>
    <w:rsid w:val="00FA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32640E-79FC-469C-8255-71D4AB57E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uiPriority="21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302F"/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ar"/>
    <w:qFormat/>
    <w:rsid w:val="00FA2D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FA2D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FA2D4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735459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9D1109"/>
    <w:pPr>
      <w:keepNext/>
      <w:keepLines/>
      <w:spacing w:before="200"/>
      <w:ind w:right="227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lang w:val="es-ES" w:eastAsia="es-ES" w:bidi="he-IL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FA2D4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qFormat/>
    <w:rsid w:val="005F6E81"/>
    <w:pPr>
      <w:spacing w:before="240" w:after="60" w:line="360" w:lineRule="auto"/>
      <w:jc w:val="both"/>
      <w:outlineLvl w:val="8"/>
    </w:pPr>
    <w:rPr>
      <w:rFonts w:ascii="Arial" w:eastAsia="Times New Roman" w:hAnsi="Arial" w:cs="Arial"/>
      <w:sz w:val="20"/>
      <w:szCs w:val="22"/>
      <w:lang w:val="es-ES" w:eastAsia="es-ES" w:bidi="he-I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7D2DF3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7D2DF3"/>
  </w:style>
  <w:style w:type="character" w:customStyle="1" w:styleId="EnlacedeInternet">
    <w:name w:val="Enlace de Internet"/>
    <w:uiPriority w:val="99"/>
    <w:unhideWhenUsed/>
    <w:rsid w:val="00154265"/>
    <w:rPr>
      <w:color w:val="0000FF"/>
      <w:u w:val="single"/>
    </w:rPr>
  </w:style>
  <w:style w:type="character" w:customStyle="1" w:styleId="TextodegloboCar">
    <w:name w:val="Texto de globo Car"/>
    <w:link w:val="Textodeglobo"/>
    <w:qFormat/>
    <w:rsid w:val="005C7DF2"/>
    <w:rPr>
      <w:rFonts w:ascii="Tahoma" w:hAnsi="Tahoma" w:cs="Tahoma"/>
      <w:sz w:val="16"/>
      <w:szCs w:val="16"/>
      <w:lang w:val="en-US" w:eastAsia="en-US"/>
    </w:rPr>
  </w:style>
  <w:style w:type="character" w:customStyle="1" w:styleId="Ttulo9Car">
    <w:name w:val="Título 9 Car"/>
    <w:link w:val="Ttulo9"/>
    <w:qFormat/>
    <w:rsid w:val="005F6E81"/>
    <w:rPr>
      <w:rFonts w:ascii="Arial" w:eastAsia="Times New Roman" w:hAnsi="Arial" w:cs="Arial"/>
      <w:szCs w:val="22"/>
      <w:lang w:bidi="he-IL"/>
    </w:rPr>
  </w:style>
  <w:style w:type="character" w:customStyle="1" w:styleId="TextosinformatoCar">
    <w:name w:val="Texto sin formato Car"/>
    <w:link w:val="Textosinformato"/>
    <w:uiPriority w:val="99"/>
    <w:qFormat/>
    <w:rsid w:val="005F6E81"/>
    <w:rPr>
      <w:rFonts w:ascii="Consolas" w:eastAsia="Calibri" w:hAnsi="Consolas"/>
      <w:sz w:val="21"/>
      <w:szCs w:val="21"/>
      <w:lang w:eastAsia="en-US"/>
    </w:rPr>
  </w:style>
  <w:style w:type="character" w:customStyle="1" w:styleId="Ttulo4Car">
    <w:name w:val="Título 4 Car"/>
    <w:link w:val="Ttulo4"/>
    <w:semiHidden/>
    <w:qFormat/>
    <w:rsid w:val="00735459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TextoindependienteCar">
    <w:name w:val="Texto independiente Car"/>
    <w:link w:val="Textoindependiente"/>
    <w:qFormat/>
    <w:rsid w:val="00735459"/>
    <w:rPr>
      <w:rFonts w:ascii="Tahoma" w:eastAsia="Times New Roman" w:hAnsi="Tahoma" w:cs="Tahoma"/>
      <w:szCs w:val="24"/>
      <w:lang w:val="es-CL"/>
    </w:rPr>
  </w:style>
  <w:style w:type="character" w:customStyle="1" w:styleId="Ttulo1Car">
    <w:name w:val="Título 1 Car"/>
    <w:basedOn w:val="Fuentedeprrafopredeter"/>
    <w:link w:val="Ttulo1"/>
    <w:qFormat/>
    <w:rsid w:val="00FA2D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Ttulo2Car">
    <w:name w:val="Título 2 Car"/>
    <w:basedOn w:val="Fuentedeprrafopredeter"/>
    <w:link w:val="Ttulo2"/>
    <w:semiHidden/>
    <w:qFormat/>
    <w:rsid w:val="00FA2D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Ttulo3Car">
    <w:name w:val="Título 3 Car"/>
    <w:basedOn w:val="Fuentedeprrafopredeter"/>
    <w:link w:val="Ttulo3"/>
    <w:semiHidden/>
    <w:qFormat/>
    <w:rsid w:val="00FA2D4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en-US"/>
    </w:rPr>
  </w:style>
  <w:style w:type="character" w:customStyle="1" w:styleId="Ttulo8Car">
    <w:name w:val="Título 8 Car"/>
    <w:basedOn w:val="Fuentedeprrafopredeter"/>
    <w:link w:val="Ttulo8"/>
    <w:semiHidden/>
    <w:qFormat/>
    <w:rsid w:val="00FA2D44"/>
    <w:rPr>
      <w:rFonts w:asciiTheme="majorHAnsi" w:eastAsiaTheme="majorEastAsia" w:hAnsiTheme="majorHAnsi" w:cstheme="majorBidi"/>
      <w:color w:val="404040" w:themeColor="text1" w:themeTint="BF"/>
      <w:lang w:val="en-US" w:eastAsia="en-US"/>
    </w:rPr>
  </w:style>
  <w:style w:type="character" w:styleId="Textoennegrita">
    <w:name w:val="Strong"/>
    <w:basedOn w:val="Fuentedeprrafopredeter"/>
    <w:uiPriority w:val="22"/>
    <w:qFormat/>
    <w:rsid w:val="00FA2D44"/>
    <w:rPr>
      <w:rFonts w:ascii="Trebuchet MS" w:hAnsi="Trebuchet MS"/>
      <w:b/>
      <w:bCs/>
      <w:color w:val="000000"/>
      <w:sz w:val="20"/>
    </w:rPr>
  </w:style>
  <w:style w:type="character" w:customStyle="1" w:styleId="SubttuloCar">
    <w:name w:val="Subtítulo Car"/>
    <w:basedOn w:val="Fuentedeprrafopredeter"/>
    <w:link w:val="Subttulo"/>
    <w:qFormat/>
    <w:rsid w:val="00FA2D44"/>
    <w:rPr>
      <w:rFonts w:ascii="Trebuchet MS" w:eastAsia="Times New Roman" w:hAnsi="Trebuchet MS"/>
      <w:b/>
      <w:color w:val="548DD4"/>
      <w:sz w:val="24"/>
      <w:szCs w:val="24"/>
      <w:lang w:val="es-ES" w:eastAsia="es-ES" w:bidi="he-IL"/>
    </w:rPr>
  </w:style>
  <w:style w:type="character" w:styleId="nfasisintenso">
    <w:name w:val="Intense Emphasis"/>
    <w:basedOn w:val="Fuentedeprrafopredeter"/>
    <w:uiPriority w:val="21"/>
    <w:qFormat/>
    <w:rsid w:val="00FA2D44"/>
    <w:rPr>
      <w:b/>
      <w:bCs/>
      <w:i/>
      <w:iCs/>
      <w:color w:val="4F81BD"/>
    </w:rPr>
  </w:style>
  <w:style w:type="character" w:customStyle="1" w:styleId="Textoindependiente3Car">
    <w:name w:val="Texto independiente 3 Car"/>
    <w:basedOn w:val="Fuentedeprrafopredeter"/>
    <w:link w:val="Textoindependiente3"/>
    <w:qFormat/>
    <w:rsid w:val="009D1109"/>
    <w:rPr>
      <w:sz w:val="16"/>
      <w:szCs w:val="16"/>
      <w:lang w:val="en-US" w:eastAsia="en-US"/>
    </w:rPr>
  </w:style>
  <w:style w:type="character" w:customStyle="1" w:styleId="Ttulo6Car">
    <w:name w:val="Título 6 Car"/>
    <w:basedOn w:val="Fuentedeprrafopredeter"/>
    <w:link w:val="Ttulo6"/>
    <w:semiHidden/>
    <w:qFormat/>
    <w:rsid w:val="009D1109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val="es-ES" w:eastAsia="es-ES" w:bidi="he-IL"/>
    </w:rPr>
  </w:style>
  <w:style w:type="character" w:customStyle="1" w:styleId="SangradetextonormalCar">
    <w:name w:val="Sangría de texto normal Car"/>
    <w:basedOn w:val="Fuentedeprrafopredeter"/>
    <w:link w:val="Sangradetextonormal"/>
    <w:qFormat/>
    <w:rsid w:val="009D1109"/>
    <w:rPr>
      <w:rFonts w:ascii="Trebuchet MS" w:eastAsia="Times New Roman" w:hAnsi="Trebuchet MS"/>
      <w:color w:val="000000"/>
      <w:szCs w:val="24"/>
      <w:lang w:val="es-ES" w:eastAsia="es-ES" w:bidi="he-IL"/>
    </w:rPr>
  </w:style>
  <w:style w:type="character" w:customStyle="1" w:styleId="texto13azul1">
    <w:name w:val="texto13azul1"/>
    <w:basedOn w:val="Fuentedeprrafopredeter"/>
    <w:qFormat/>
    <w:rsid w:val="00F67EB3"/>
    <w:rPr>
      <w:rFonts w:ascii="Trebuchet MS" w:hAnsi="Trebuchet MS"/>
      <w:color w:val="1D4D9E"/>
      <w:sz w:val="20"/>
      <w:szCs w:val="20"/>
    </w:rPr>
  </w:style>
  <w:style w:type="character" w:customStyle="1" w:styleId="cssinputdatagrande1">
    <w:name w:val="cssinputdatagrande1"/>
    <w:basedOn w:val="Fuentedeprrafopredeter"/>
    <w:qFormat/>
    <w:rsid w:val="00CE7D2E"/>
    <w:rPr>
      <w:rFonts w:ascii="Trebuchet MS" w:hAnsi="Trebuchet MS"/>
      <w:color w:val="000006"/>
      <w:sz w:val="20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qFormat/>
    <w:rsid w:val="00D04402"/>
    <w:rPr>
      <w:sz w:val="24"/>
      <w:szCs w:val="24"/>
      <w:lang w:val="en-US" w:eastAsia="en-US"/>
    </w:rPr>
  </w:style>
  <w:style w:type="character" w:customStyle="1" w:styleId="estilo71">
    <w:name w:val="estilo71"/>
    <w:qFormat/>
    <w:rsid w:val="00DD6759"/>
    <w:rPr>
      <w:sz w:val="18"/>
      <w:szCs w:val="18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b/>
    </w:rPr>
  </w:style>
  <w:style w:type="character" w:customStyle="1" w:styleId="ListLabel20">
    <w:name w:val="ListLabel 20"/>
    <w:qFormat/>
    <w:rPr>
      <w:b/>
    </w:rPr>
  </w:style>
  <w:style w:type="character" w:customStyle="1" w:styleId="ListLabel21">
    <w:name w:val="ListLabel 21"/>
    <w:qFormat/>
    <w:rPr>
      <w:b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link w:val="TextoindependienteCar"/>
    <w:rsid w:val="00735459"/>
    <w:pPr>
      <w:spacing w:line="360" w:lineRule="auto"/>
      <w:jc w:val="both"/>
    </w:pPr>
    <w:rPr>
      <w:rFonts w:ascii="Tahoma" w:eastAsia="Times New Roman" w:hAnsi="Tahoma" w:cs="Tahoma"/>
      <w:sz w:val="20"/>
      <w:lang w:val="es-CL" w:eastAsia="es-ES"/>
    </w:r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Encabezado">
    <w:name w:val="header"/>
    <w:basedOn w:val="Normal"/>
    <w:link w:val="EncabezadoCar"/>
    <w:uiPriority w:val="99"/>
    <w:unhideWhenUsed/>
    <w:rsid w:val="007D2DF3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link w:val="PiedepginaCar"/>
    <w:uiPriority w:val="99"/>
    <w:unhideWhenUsed/>
    <w:rsid w:val="007D2DF3"/>
    <w:pPr>
      <w:tabs>
        <w:tab w:val="center" w:pos="4320"/>
        <w:tab w:val="right" w:pos="8640"/>
      </w:tabs>
    </w:pPr>
  </w:style>
  <w:style w:type="paragraph" w:styleId="Textodeglobo">
    <w:name w:val="Balloon Text"/>
    <w:basedOn w:val="Normal"/>
    <w:link w:val="TextodegloboCar"/>
    <w:qFormat/>
    <w:rsid w:val="005C7DF2"/>
    <w:rPr>
      <w:rFonts w:ascii="Tahoma" w:hAnsi="Tahoma" w:cs="Tahoma"/>
      <w:sz w:val="16"/>
      <w:szCs w:val="16"/>
    </w:rPr>
  </w:style>
  <w:style w:type="paragraph" w:styleId="Textosinformato">
    <w:name w:val="Plain Text"/>
    <w:basedOn w:val="Normal"/>
    <w:link w:val="TextosinformatoCar"/>
    <w:uiPriority w:val="99"/>
    <w:unhideWhenUsed/>
    <w:qFormat/>
    <w:rsid w:val="005F6E81"/>
    <w:rPr>
      <w:rFonts w:ascii="Consolas" w:eastAsia="Calibri" w:hAnsi="Consolas"/>
      <w:sz w:val="21"/>
      <w:szCs w:val="21"/>
      <w:lang w:val="es-ES"/>
    </w:rPr>
  </w:style>
  <w:style w:type="paragraph" w:styleId="Subttulo">
    <w:name w:val="Subtitle"/>
    <w:basedOn w:val="Normal"/>
    <w:next w:val="Normal"/>
    <w:link w:val="SubttuloCar"/>
    <w:qFormat/>
    <w:rsid w:val="00FA2D44"/>
    <w:pPr>
      <w:spacing w:after="60"/>
      <w:ind w:right="227"/>
      <w:jc w:val="both"/>
      <w:outlineLvl w:val="1"/>
    </w:pPr>
    <w:rPr>
      <w:rFonts w:ascii="Trebuchet MS" w:eastAsia="Times New Roman" w:hAnsi="Trebuchet MS"/>
      <w:b/>
      <w:color w:val="548DD4"/>
      <w:lang w:val="es-ES" w:eastAsia="es-ES" w:bidi="he-IL"/>
    </w:rPr>
  </w:style>
  <w:style w:type="paragraph" w:styleId="Textoindependiente3">
    <w:name w:val="Body Text 3"/>
    <w:basedOn w:val="Normal"/>
    <w:link w:val="Textoindependiente3Car"/>
    <w:qFormat/>
    <w:rsid w:val="009D1109"/>
    <w:pPr>
      <w:spacing w:after="120"/>
    </w:pPr>
    <w:rPr>
      <w:sz w:val="16"/>
      <w:szCs w:val="16"/>
    </w:rPr>
  </w:style>
  <w:style w:type="paragraph" w:styleId="Sangradetextonormal">
    <w:name w:val="Body Text Indent"/>
    <w:basedOn w:val="Normal"/>
    <w:link w:val="SangradetextonormalCar"/>
    <w:rsid w:val="009D1109"/>
    <w:pPr>
      <w:spacing w:after="120"/>
      <w:ind w:left="283" w:right="227"/>
      <w:jc w:val="both"/>
    </w:pPr>
    <w:rPr>
      <w:rFonts w:ascii="Trebuchet MS" w:eastAsia="Times New Roman" w:hAnsi="Trebuchet MS"/>
      <w:color w:val="000000"/>
      <w:sz w:val="20"/>
      <w:lang w:val="es-ES" w:eastAsia="es-ES" w:bidi="he-IL"/>
    </w:rPr>
  </w:style>
  <w:style w:type="paragraph" w:styleId="Listaconvietas2">
    <w:name w:val="List Bullet 2"/>
    <w:basedOn w:val="Normal"/>
    <w:qFormat/>
    <w:rsid w:val="00C9547A"/>
    <w:pPr>
      <w:spacing w:after="120"/>
      <w:ind w:right="227"/>
      <w:contextualSpacing/>
      <w:jc w:val="both"/>
    </w:pPr>
    <w:rPr>
      <w:rFonts w:ascii="Trebuchet MS" w:eastAsia="Times New Roman" w:hAnsi="Trebuchet MS"/>
      <w:color w:val="000000"/>
      <w:sz w:val="20"/>
      <w:lang w:val="es-ES" w:eastAsia="es-ES" w:bidi="he-IL"/>
    </w:rPr>
  </w:style>
  <w:style w:type="paragraph" w:styleId="Prrafodelista">
    <w:name w:val="List Paragraph"/>
    <w:basedOn w:val="Listaconvietas2"/>
    <w:uiPriority w:val="34"/>
    <w:qFormat/>
    <w:rsid w:val="00C9547A"/>
  </w:style>
  <w:style w:type="paragraph" w:styleId="NormalWeb">
    <w:name w:val="Normal (Web)"/>
    <w:basedOn w:val="Normal"/>
    <w:uiPriority w:val="99"/>
    <w:unhideWhenUsed/>
    <w:qFormat/>
    <w:rsid w:val="00A1654B"/>
    <w:pPr>
      <w:spacing w:beforeAutospacing="1" w:afterAutospacing="1"/>
    </w:pPr>
    <w:rPr>
      <w:rFonts w:ascii="Times New Roman" w:eastAsiaTheme="minorEastAsia" w:hAnsi="Times New Roman"/>
      <w:lang w:val="es-CL" w:eastAsia="es-CL"/>
    </w:rPr>
  </w:style>
  <w:style w:type="paragraph" w:styleId="Textoindependiente2">
    <w:name w:val="Body Text 2"/>
    <w:basedOn w:val="Normal"/>
    <w:link w:val="Textoindependiente2Car"/>
    <w:qFormat/>
    <w:rsid w:val="00D04402"/>
    <w:pPr>
      <w:spacing w:after="120" w:line="480" w:lineRule="auto"/>
    </w:pPr>
  </w:style>
  <w:style w:type="paragraph" w:customStyle="1" w:styleId="Contenidodelmarco">
    <w:name w:val="Contenido del marco"/>
    <w:basedOn w:val="Normal"/>
    <w:qFormat/>
  </w:style>
  <w:style w:type="table" w:styleId="Tablaconcuadrcula">
    <w:name w:val="Table Grid"/>
    <w:basedOn w:val="Tablanormal"/>
    <w:rsid w:val="009D11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  <Area xmlns="bb2c1b28-09bf-40b1-b261-56292680866d">Plantillas Corporativas</Are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62B0670601B3240AB0FA80843B4484E" ma:contentTypeVersion="3" ma:contentTypeDescription="Crear nuevo documento." ma:contentTypeScope="" ma:versionID="01329a827b6ade70c825aebc05fe1fd7">
  <xsd:schema xmlns:xsd="http://www.w3.org/2001/XMLSchema" xmlns:p="http://schemas.microsoft.com/office/2006/metadata/properties" xmlns:ns1="http://schemas.microsoft.com/sharepoint/v3" xmlns:ns2="bb2c1b28-09bf-40b1-b261-56292680866d" targetNamespace="http://schemas.microsoft.com/office/2006/metadata/properties" ma:root="true" ma:fieldsID="8f5d7fdf19770944911b0dc85954f26d" ns1:_="" ns2:_="">
    <xsd:import namespace="http://schemas.microsoft.com/sharepoint/v3"/>
    <xsd:import namespace="bb2c1b28-09bf-40b1-b261-56292680866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Area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Fecha de inicio programada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internalName="PublishingExpirationDate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bb2c1b28-09bf-40b1-b261-56292680866d" elementFormDefault="qualified">
    <xsd:import namespace="http://schemas.microsoft.com/office/2006/documentManagement/types"/>
    <xsd:element name="Area" ma:index="10" ma:displayName="Area" ma:format="Dropdown" ma:internalName="Area">
      <xsd:simpleType>
        <xsd:restriction base="dms:Choice">
          <xsd:enumeration value="Calidad"/>
          <xsd:enumeration value="FAQ Tecnología"/>
          <xsd:enumeration value="Manuales e Instructivos"/>
          <xsd:enumeration value="Metas e Indicadores"/>
          <xsd:enumeration value="Plantillas Corporativas"/>
          <xsd:enumeration value="Documentos Internos"/>
          <xsd:enumeration value="Documentos Externos"/>
          <xsd:enumeration value="Documentos Recursos Humanos"/>
          <xsd:enumeration value="PPTs ChileCompra"/>
          <xsd:enumeration value="Documentos Clientes"/>
          <xsd:enumeration value="Documentos Compras"/>
          <xsd:enumeration value="Documentos Tecnología"/>
          <xsd:enumeration value="Documentos Jurídica"/>
          <xsd:enumeration value="Estatuto Interno"/>
          <xsd:enumeration value="Docs Comunicaciones"/>
          <xsd:enumeration value="Video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A8D06-191E-45C8-9BC0-A5C1D6CCD4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3DC345-A01E-483B-92C2-AABB54B8478C}">
  <ds:schemaRefs>
    <ds:schemaRef ds:uri="http://schemas.microsoft.com/office/2006/metadata/properties"/>
    <ds:schemaRef ds:uri="http://schemas.microsoft.com/sharepoint/v3"/>
    <ds:schemaRef ds:uri="bb2c1b28-09bf-40b1-b261-56292680866d"/>
  </ds:schemaRefs>
</ds:datastoreItem>
</file>

<file path=customXml/itemProps3.xml><?xml version="1.0" encoding="utf-8"?>
<ds:datastoreItem xmlns:ds="http://schemas.openxmlformats.org/officeDocument/2006/customXml" ds:itemID="{2D1A4CFB-55E5-46E5-9EC7-76629C710F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b2c1b28-09bf-40b1-b261-56292680866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6A74851-4996-4792-80C1-8B857097F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Encabezado</vt:lpstr>
    </vt:vector>
  </TitlesOfParts>
  <Company>Gabriel Badagnani</Company>
  <LinksUpToDate>false</LinksUpToDate>
  <CharactersWithSpaces>2165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Encabezado</dc:title>
  <dc:subject/>
  <dc:creator>Declaración</dc:creator>
  <dc:description/>
  <cp:lastModifiedBy>Ventas2</cp:lastModifiedBy>
  <cp:revision>23</cp:revision>
  <cp:lastPrinted>2024-10-16T12:32:00Z</cp:lastPrinted>
  <dcterms:created xsi:type="dcterms:W3CDTF">2025-04-23T21:29:00Z</dcterms:created>
  <dcterms:modified xsi:type="dcterms:W3CDTF">2026-03-24T18:11:00Z</dcterms:modified>
  <dc:language>es-CL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Gabriel Badagnani</vt:lpwstr>
  </property>
  <property fmtid="{D5CDD505-2E9C-101B-9397-08002B2CF9AE}" pid="4" name="ContentTypeId">
    <vt:lpwstr>0x010100E62B0670601B3240AB0FA80843B4484E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Order">
    <vt:i4>24400</vt:i4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